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3820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212ECDBD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B978249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E6DEDF5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A4E95C2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3D437CD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16C64298" wp14:editId="574682B2">
            <wp:extent cx="5260340" cy="1419860"/>
            <wp:effectExtent l="0" t="0" r="0" b="0"/>
            <wp:docPr id="1" name="image1.jpg" descr="A képen szöveg, Betűtípus látható&#10;&#10;Előfordulhat, hogy a mesterséges intelligencia által létrehozott tartalom helytele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képen szöveg, Betűtípus látható&#10;&#10;Előfordulhat, hogy a mesterséges intelligencia által létrehozott tartalom helytelen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41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6D84EB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7911638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Jim Nightshade" w:eastAsia="Jim Nightshade" w:hAnsi="Jim Nightshade" w:cs="Jim Nightshade"/>
          <w:b/>
          <w:color w:val="000000"/>
          <w:sz w:val="28"/>
          <w:szCs w:val="28"/>
        </w:rPr>
      </w:pPr>
    </w:p>
    <w:p w14:paraId="740E3D14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Jim Nightshade" w:eastAsia="Jim Nightshade" w:hAnsi="Jim Nightshade" w:cs="Jim Nightshade"/>
          <w:b/>
          <w:color w:val="000000"/>
          <w:sz w:val="28"/>
          <w:szCs w:val="28"/>
        </w:rPr>
      </w:pPr>
    </w:p>
    <w:p w14:paraId="614A2731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Jim Nightshade" w:eastAsia="Jim Nightshade" w:hAnsi="Jim Nightshade" w:cs="Jim Nightshade"/>
          <w:b/>
          <w:color w:val="000000"/>
          <w:sz w:val="28"/>
          <w:szCs w:val="28"/>
        </w:rPr>
      </w:pPr>
      <w:r>
        <w:rPr>
          <w:rFonts w:ascii="Jim Nightshade" w:eastAsia="Jim Nightshade" w:hAnsi="Jim Nightshade" w:cs="Jim Nightshade"/>
          <w:b/>
          <w:color w:val="000000"/>
          <w:sz w:val="28"/>
          <w:szCs w:val="28"/>
        </w:rPr>
        <w:t>EGYÜTTMÜKÖDÉSI MEGÁLLAPODÁS</w:t>
      </w:r>
    </w:p>
    <w:p w14:paraId="74CE779C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aramond" w:eastAsia="Garamond" w:hAnsi="Garamond" w:cs="Garamond"/>
          <w:color w:val="000000"/>
          <w:sz w:val="24"/>
          <w:szCs w:val="24"/>
        </w:rPr>
      </w:pPr>
    </w:p>
    <w:p w14:paraId="2FCFA2B2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aramond" w:eastAsia="Garamond" w:hAnsi="Garamond" w:cs="Garamond"/>
          <w:color w:val="000000"/>
          <w:sz w:val="24"/>
          <w:szCs w:val="24"/>
        </w:rPr>
      </w:pPr>
    </w:p>
    <w:p w14:paraId="4BA1466D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 Hámori Waldorf Általános Iskola, Gimnázium és Alapfokú Művészeti Iskola</w:t>
      </w:r>
    </w:p>
    <w:p w14:paraId="0517B38B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(továbbiakban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Intézmény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794F9D34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és</w:t>
      </w:r>
    </w:p>
    <w:p w14:paraId="7E4EDF8E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2E33A9B" w14:textId="783C14BC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right" w:pos="8931"/>
        </w:tabs>
        <w:spacing w:after="60"/>
        <w:ind w:left="567" w:hanging="14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…………………………………………… ……………………………………………..…….</w:t>
      </w:r>
    </w:p>
    <w:p w14:paraId="524C1510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(továbbiakban Szülők, Gondviselő) között.</w:t>
      </w:r>
    </w:p>
    <w:p w14:paraId="4BD0EEF6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</w:rPr>
      </w:pPr>
    </w:p>
    <w:p w14:paraId="296C3FA4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 jelen megállapodás célja a tanulói jogviszonnyal, valamint a Szülők és az Intézmény közötti együttműködéssel kapcsolatos kérdések szabályozása.</w:t>
      </w:r>
    </w:p>
    <w:p w14:paraId="38D23C1D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</w:rPr>
      </w:pPr>
    </w:p>
    <w:p w14:paraId="7458ED96" w14:textId="77777777" w:rsidR="00FB24EE" w:rsidRDefault="00FB24EE" w:rsidP="00FB24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 Szülők tudják és elfogadják, hogy:</w:t>
      </w:r>
    </w:p>
    <w:p w14:paraId="129F9785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az Intézmény világnézeti szempontból </w:t>
      </w:r>
      <w:r w:rsidRPr="00FB24E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(se vallási, se politikai) </w:t>
      </w:r>
      <w:r>
        <w:rPr>
          <w:rFonts w:ascii="Calibri" w:eastAsia="Calibri" w:hAnsi="Calibri" w:cs="Calibri"/>
          <w:color w:val="000000"/>
          <w:sz w:val="22"/>
          <w:szCs w:val="22"/>
        </w:rPr>
        <w:t>nem elkötelezett, és valamennyi Waldorf-intézménnyel együtt világszerte azonos szellemi alapon nyugszik. Ez a közös alap Rudolf Steiner embertana.</w:t>
      </w:r>
    </w:p>
    <w:p w14:paraId="0F847EE5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pedagógusok napi munkájukat az antropozófiai, Waldorf iskolai hagyományok és kutatások figyelembevételével végzik. A tanítási tartalmakat ismerő, képzett Waldorf tanárok szabadon döntenek az órák felépítéséről, az epochák és szakórák beosztásáról.</w:t>
      </w:r>
    </w:p>
    <w:p w14:paraId="6904C5CB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az oktatásban elsősorban gyermek- és nem ismeretközpontú nevelés folyik, ahol a gyermekek fejlődési ritmusához igazodik a tananyag.</w:t>
      </w:r>
    </w:p>
    <w:p w14:paraId="7724FC32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közismereti tantárgyakat az elsőtől a nyolcadik osztályig lehetőség szerint az osztálytanító tanítja.</w:t>
      </w:r>
    </w:p>
    <w:p w14:paraId="60EC093E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Waldorf iskolában a gyermekeikről év közben szülői esteken szóbeli, </w:t>
      </w:r>
      <w:r w:rsidRPr="00FB24EE">
        <w:rPr>
          <w:rFonts w:ascii="Calibri" w:eastAsia="Calibri" w:hAnsi="Calibri" w:cs="Calibri"/>
          <w:color w:val="000000" w:themeColor="text1"/>
          <w:sz w:val="22"/>
          <w:szCs w:val="22"/>
        </w:rPr>
        <w:t>kért fogadóórák keretében szintén szóbeli,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félévkor, év végén írásos szöveges értékelést kapnak (további részletek az Intézmény pedagógiai programjában és SZMSZ-ében).</w:t>
      </w:r>
    </w:p>
    <w:p w14:paraId="5A2B6BC2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az Intézmény a Szülők igényeinek és áldozatkészségének, valamint a pedagógusok képességeinek és felelősségvállalásának találkozásából jött létre</w:t>
      </w:r>
      <w:r w:rsidRPr="00FB24E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működik </w:t>
      </w:r>
      <w:r>
        <w:rPr>
          <w:rFonts w:ascii="Calibri" w:eastAsia="Calibri" w:hAnsi="Calibri" w:cs="Calibri"/>
          <w:color w:val="000000"/>
          <w:sz w:val="22"/>
          <w:szCs w:val="22"/>
        </w:rPr>
        <w:t>és együttműködésük által fejlődik tovább.</w:t>
      </w:r>
    </w:p>
    <w:p w14:paraId="4ED1E251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az Intézmény működésével összefüggő kérdéseiket, észrevételeiket az Iskolagyűléseken vethetik fel vagy az Intézményi Konferenciához címezhetik.</w:t>
      </w:r>
    </w:p>
    <w:p w14:paraId="64E42C65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087F8E8" w14:textId="77777777" w:rsidR="00FB24EE" w:rsidRDefault="00FB24EE" w:rsidP="00FB24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 Szülők megismerték és elfogadják az Intézmény pedagógiai programját, SZMSZ-ét, házirendjét és elősegítik azok teljesülését.</w:t>
      </w:r>
    </w:p>
    <w:p w14:paraId="1B64AA6F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60"/>
        <w:ind w:left="14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7FEB291B" w14:textId="77777777" w:rsidR="00FB24EE" w:rsidRDefault="00FB24EE" w:rsidP="00FB24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Az Intézmény kötelezettséget vállal arra, hogy: </w:t>
      </w:r>
    </w:p>
    <w:p w14:paraId="7B94E744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pedagógusok napi munkájukat az antropozófiai, Waldorf iskolai hagyományok és kutatások figyelembevételével végzik.</w:t>
      </w:r>
    </w:p>
    <w:p w14:paraId="1A7922A7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tantervet folyamatosan fejleszti, módszertani kutatásokat folytat, és elősegíti a pedagógusok önképzését.</w:t>
      </w:r>
    </w:p>
    <w:p w14:paraId="34331964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az osztálytanítók és osztálykísérők a szülőket tájékoztatják arról, hogy a Waldorf pedagógia az adott életkorban mit tart megfelelőnek, egészségesnek, illetve károsnak, kedvezőtlennek a gyermek fejlődése szempontjából. </w:t>
      </w:r>
    </w:p>
    <w:p w14:paraId="2761D810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az SZMSZ-ben és a Pedagógiai Programban foglaltak szerint működik.</w:t>
      </w:r>
    </w:p>
    <w:p w14:paraId="6FAAA345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törekszik megvalósítani a Rudolf Steiner által megfogalmazott szociális hármas tagozódási szemlélet alapelvei szerinti működtetést.</w:t>
      </w:r>
    </w:p>
    <w:p w14:paraId="00467685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takarékosan gazdálkodik.</w:t>
      </w:r>
    </w:p>
    <w:p w14:paraId="2A3D87E3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92D275" w14:textId="77777777" w:rsidR="00FB24EE" w:rsidRDefault="00FB24EE" w:rsidP="00FB24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 Szülők kötelezettséget vállalnak arra, hogy:</w:t>
      </w:r>
    </w:p>
    <w:p w14:paraId="3CA07CD7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aktív közreműködésükkel erősítik az Intézményt, hogy az a szülők és a pedagógusok együttműködő közössége legyen a gyermekek érdekében. </w:t>
      </w:r>
    </w:p>
    <w:p w14:paraId="73E20FA1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gyermek fejlődése érdekében, a Waldorf-pedagógia szellemének megfelelően együttműködnek a pedagógusokkal.</w:t>
      </w:r>
    </w:p>
    <w:p w14:paraId="427E974A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az iskolával rendszeresen kapcsolatot tartanak az SZMSZ-ben foglaltak szerint (szülői estek, fogadóórák, munkacsoportok).</w:t>
      </w:r>
    </w:p>
    <w:p w14:paraId="0D7EB8D8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nyári karbantartási munkákban - az iskolai termek tanévkezdésre esedékes előkészítésében, takarításában aktívan részt vesznek.</w:t>
      </w:r>
    </w:p>
    <w:p w14:paraId="5185EA78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80D9AF" w14:textId="77777777" w:rsidR="00FB24EE" w:rsidRDefault="00FB24EE" w:rsidP="00FB24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 Szülők jogai:</w:t>
      </w:r>
    </w:p>
    <w:p w14:paraId="7F2BCB1D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Joguk van a tanév kezdetén részletes felvilágosítást kapni az iskola pedagógiai programjáról, illetve az osztálytanító éves munkatervéről (epochaterv), a szaktanári koncepcióról, az elérendő pedagógiai célokról.</w:t>
      </w:r>
    </w:p>
    <w:p w14:paraId="4E1C0EBF" w14:textId="77777777" w:rsidR="00FB24EE" w:rsidRP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gyermekükkel összefüggő pedagógiai tevékenységre vonatkozó kérdéseikkel, kételyeikkel, és esetleges kifogásaikkal az érintett pedagógushoz, kritikus esetben </w:t>
      </w:r>
      <w:r w:rsidRPr="00FB24E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az iskolában működő panaszút mentén a Pedagógiai útkereső lapon a Tanári Konferencia által kijelölt felelősökhöz, szülőkhöz fordulhatnak az SZMSZ-ben leírtak szerint. </w:t>
      </w:r>
    </w:p>
    <w:p w14:paraId="256E8EEE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Joguk van tájékoztatást kapni az intézményi gazdálkodás helyzetéről.</w:t>
      </w:r>
    </w:p>
    <w:p w14:paraId="1D6DF643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8D2BDA" w14:textId="77777777" w:rsidR="00FB24EE" w:rsidRDefault="00FB24EE" w:rsidP="00FB24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Az együttműködési megállapodás és tanulói jogviszony megszűnésének esetei:</w:t>
      </w:r>
    </w:p>
    <w:p w14:paraId="28D816EC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megállapodás felbontását kezdeményezheti a Szülő, vagy az Intézmény.</w:t>
      </w:r>
    </w:p>
    <w:p w14:paraId="04F43594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Mindkét esetben a megállapodás felbontása egyben az Intézménybe beíratott gyermek tanulói jogviszonyának a felbontását is jelenti.</w:t>
      </w:r>
    </w:p>
    <w:p w14:paraId="27B81A13" w14:textId="77777777" w:rsidR="00FB24EE" w:rsidRDefault="00FB24EE" w:rsidP="00FB24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Szülő kezdeményezheti a megállapodás felbontását</w:t>
      </w:r>
    </w:p>
    <w:p w14:paraId="5CCD244A" w14:textId="77777777" w:rsidR="00FB24EE" w:rsidRDefault="00FB24EE" w:rsidP="00FB24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 a Szülők osztálytanítóval (osztálykísérővel, szaktanárral) folytatott többszöri megbeszélése nem vezetett sikerre, és az útkereső lap kitöltése után sem született kielégítő megoldás az iskola megfelelő fórumán.</w:t>
      </w:r>
    </w:p>
    <w:p w14:paraId="44F61F79" w14:textId="77777777" w:rsidR="00FB24EE" w:rsidRDefault="00FB24EE" w:rsidP="00FB24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 a szülők felvetik, hogy a gyermekük fejlődése nem biztosított, és felvetésükre az illetékes pedagógiai fórum vagy személy nem ad kielégítő választ</w:t>
      </w:r>
    </w:p>
    <w:p w14:paraId="312230B6" w14:textId="77777777" w:rsidR="00FB24EE" w:rsidRDefault="00FB24EE" w:rsidP="00FB24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Megszűnhet a tanulói jogviszony a köznevelési törvény 53. §-ában foglaltak szerint.</w:t>
      </w:r>
    </w:p>
    <w:p w14:paraId="07B38219" w14:textId="77777777" w:rsidR="00FB24EE" w:rsidRDefault="00FB24EE" w:rsidP="00FB24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Az Intézmény megszünteti a tanulói jogviszonyt a köznevelési törvény 53. §-ában foglaltakon túl, a megszüntetésről szóló határozat jogerőre emelkedésének napján. A tanulói jogviszony megszűntetése bekövetkezhet </w:t>
      </w:r>
    </w:p>
    <w:p w14:paraId="0C92B39B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tanári konferencia kezdeményezésére, ha a konferencia úgy dönt, hogy a gyermek fejlődésének érdekében más intézménytípusra van szüksége,</w:t>
      </w:r>
    </w:p>
    <w:p w14:paraId="7300EF76" w14:textId="77777777" w:rsidR="00FB24EE" w:rsidRDefault="00FB24EE" w:rsidP="00FB24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 a Szülő a jelen megállapodásban foglalt kötelezettségét megszegi.</w:t>
      </w:r>
    </w:p>
    <w:p w14:paraId="05EF7DE1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Ha az Intézmény kezdeményezi, ezen szerződés felbontását, messzemenően a gyermek érdekeit tarja szem előtt.</w:t>
      </w:r>
    </w:p>
    <w:p w14:paraId="4FBCC587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 tanulói jogviszony megszűntetésére és a jelen megállapodás felmondására vonatkozó eljárási rendet az SZMSZ tartalmazza. </w:t>
      </w:r>
    </w:p>
    <w:p w14:paraId="17F2AD01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ind w:left="567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E3B47D" w14:textId="77777777" w:rsidR="00FB24EE" w:rsidRDefault="00FB24EE" w:rsidP="00FB24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 jelen megállapodásban nem szabályozott kérdésekre az Intézmény belső szabályzatai, illetve a köznevelésről szóló 2011. évi CXC. törvény és a mindenkor hatályos közoktatási jogszabályok irányadóak.</w:t>
      </w:r>
    </w:p>
    <w:p w14:paraId="618FF0EE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ind w:left="53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1ACC46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 felek kijelentik, hogy jelen megállapodásba foglaltakat magukra nézve kötelezőnek tartják, és azt, mint akaratukkal egyezőt írták alá.</w:t>
      </w:r>
    </w:p>
    <w:p w14:paraId="211B9643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ind w:left="53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605358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ind w:left="539" w:firstLine="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C6A29FE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ind w:left="539" w:firstLine="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FD9B2A4" w14:textId="4CD8D105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ind w:left="539" w:firstLine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Miskolc, 2025. </w:t>
      </w:r>
      <w:r w:rsidR="00F449F8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…………………………………………….</w:t>
      </w:r>
    </w:p>
    <w:p w14:paraId="4DA70E5A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ind w:left="539" w:firstLine="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CDE6532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spacing w:after="60"/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DCE21E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4"/>
          <w:szCs w:val="24"/>
        </w:rPr>
      </w:pPr>
    </w:p>
    <w:p w14:paraId="26DB6028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</w:p>
    <w:p w14:paraId="4904AE68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</w:p>
    <w:p w14:paraId="53A39762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</w:p>
    <w:p w14:paraId="45F36F01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</w:p>
    <w:p w14:paraId="26F6627D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</w:t>
      </w:r>
    </w:p>
    <w:p w14:paraId="552D292E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szülő</w:t>
      </w:r>
      <w:r>
        <w:rPr>
          <w:color w:val="000000"/>
          <w:sz w:val="24"/>
          <w:szCs w:val="24"/>
        </w:rPr>
        <w:tab/>
      </w:r>
    </w:p>
    <w:p w14:paraId="4091A666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</w:p>
    <w:p w14:paraId="2EA964FB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</w:p>
    <w:p w14:paraId="3393C76D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</w:p>
    <w:p w14:paraId="47567D0F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</w:p>
    <w:p w14:paraId="5C0887D5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……………………………………………..</w:t>
      </w:r>
    </w:p>
    <w:p w14:paraId="4E4FD8FC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szülő</w:t>
      </w:r>
    </w:p>
    <w:p w14:paraId="684416E2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</w:p>
    <w:p w14:paraId="172EC60E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………………………………………….</w:t>
      </w:r>
    </w:p>
    <w:p w14:paraId="7870B46A" w14:textId="77777777" w:rsidR="00FB24EE" w:rsidRDefault="00FB24EE" w:rsidP="00FB24EE">
      <w:pPr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</w:t>
      </w:r>
      <w:r>
        <w:rPr>
          <w:color w:val="000000"/>
          <w:sz w:val="24"/>
          <w:szCs w:val="24"/>
        </w:rPr>
        <w:tab/>
        <w:t xml:space="preserve">               </w:t>
      </w:r>
    </w:p>
    <w:p w14:paraId="262F4B40" w14:textId="77777777" w:rsidR="00D93869" w:rsidRDefault="00D93869"/>
    <w:sectPr w:rsidR="00D93869" w:rsidSect="00FB24EE">
      <w:pgSz w:w="11906" w:h="16838"/>
      <w:pgMar w:top="54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im Nightshade">
    <w:altName w:val="Calibri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0802"/>
    <w:multiLevelType w:val="multilevel"/>
    <w:tmpl w:val="EAA8E814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36096C"/>
    <w:multiLevelType w:val="multilevel"/>
    <w:tmpl w:val="2A5679D8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47F00BC8"/>
    <w:multiLevelType w:val="multilevel"/>
    <w:tmpl w:val="4FEEDA4E"/>
    <w:lvl w:ilvl="0">
      <w:start w:val="7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8407307"/>
    <w:multiLevelType w:val="multilevel"/>
    <w:tmpl w:val="38F444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9E6D2F"/>
    <w:multiLevelType w:val="multilevel"/>
    <w:tmpl w:val="D8D03FD8"/>
    <w:lvl w:ilvl="0">
      <w:start w:val="5"/>
      <w:numFmt w:val="upperRoman"/>
      <w:lvlText w:val="%1."/>
      <w:lvlJc w:val="right"/>
      <w:pPr>
        <w:ind w:left="1080" w:hanging="720"/>
      </w:pPr>
      <w:rPr>
        <w:b/>
        <w:vertAlign w:val="baseli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vertAlign w:val="baseline"/>
      </w:rPr>
    </w:lvl>
  </w:abstractNum>
  <w:abstractNum w:abstractNumId="5" w15:restartNumberingAfterBreak="0">
    <w:nsid w:val="615A0260"/>
    <w:multiLevelType w:val="multilevel"/>
    <w:tmpl w:val="B8B2FDB8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vertAlign w:val="baseline"/>
      </w:rPr>
    </w:lvl>
  </w:abstractNum>
  <w:abstractNum w:abstractNumId="6" w15:restartNumberingAfterBreak="0">
    <w:nsid w:val="76A20268"/>
    <w:multiLevelType w:val="multilevel"/>
    <w:tmpl w:val="1BF26C72"/>
    <w:lvl w:ilvl="0">
      <w:start w:val="2"/>
      <w:numFmt w:val="lowerLetter"/>
      <w:lvlText w:val="%1."/>
      <w:lvlJc w:val="left"/>
      <w:pPr>
        <w:ind w:left="720" w:hanging="720"/>
      </w:pPr>
      <w:rPr>
        <w:b/>
        <w:vertAlign w:val="baseline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3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120" w:hanging="180"/>
      </w:pPr>
      <w:rPr>
        <w:vertAlign w:val="baseline"/>
      </w:rPr>
    </w:lvl>
  </w:abstractNum>
  <w:num w:numId="1" w16cid:durableId="58328493">
    <w:abstractNumId w:val="3"/>
  </w:num>
  <w:num w:numId="2" w16cid:durableId="125240972">
    <w:abstractNumId w:val="0"/>
  </w:num>
  <w:num w:numId="3" w16cid:durableId="512840265">
    <w:abstractNumId w:val="4"/>
  </w:num>
  <w:num w:numId="4" w16cid:durableId="1952084524">
    <w:abstractNumId w:val="1"/>
  </w:num>
  <w:num w:numId="5" w16cid:durableId="859471815">
    <w:abstractNumId w:val="6"/>
  </w:num>
  <w:num w:numId="6" w16cid:durableId="968128874">
    <w:abstractNumId w:val="5"/>
  </w:num>
  <w:num w:numId="7" w16cid:durableId="96176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EE"/>
    <w:rsid w:val="007970E6"/>
    <w:rsid w:val="00BE0734"/>
    <w:rsid w:val="00D93869"/>
    <w:rsid w:val="00E11AF8"/>
    <w:rsid w:val="00F449F8"/>
    <w:rsid w:val="00F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9701"/>
  <w15:chartTrackingRefBased/>
  <w15:docId w15:val="{AC64416C-6184-4436-8F1C-524005AC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4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B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2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2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24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24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24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24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2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2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2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24E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24E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24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24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24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24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2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24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24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24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2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24E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2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2025-03-23T11:29:00Z</dcterms:created>
  <dcterms:modified xsi:type="dcterms:W3CDTF">2025-06-01T14:55:00Z</dcterms:modified>
</cp:coreProperties>
</file>